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Montserrat SemiBold" w:cs="Montserrat SemiBold" w:eastAsia="Montserrat SemiBold" w:hAnsi="Montserrat SemiBold"/>
          <w:sz w:val="32"/>
          <w:szCs w:val="32"/>
        </w:rPr>
      </w:pPr>
      <w:r w:rsidDel="00000000" w:rsidR="00000000" w:rsidRPr="00000000">
        <w:rPr>
          <w:rFonts w:ascii="Montserrat SemiBold" w:cs="Montserrat SemiBold" w:eastAsia="Montserrat SemiBold" w:hAnsi="Montserrat SemiBold"/>
          <w:sz w:val="32"/>
          <w:szCs w:val="32"/>
          <w:rtl w:val="0"/>
        </w:rPr>
        <w:t xml:space="preserve">ELLA GAGE</w:t>
      </w:r>
    </w:p>
    <w:p w:rsidR="00000000" w:rsidDel="00000000" w:rsidP="00000000" w:rsidRDefault="00000000" w:rsidRPr="00000000" w14:paraId="00000002">
      <w:pPr>
        <w:spacing w:line="276"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(425)528-3551  |   ellajgage@gmail.com</w:t>
      </w:r>
    </w:p>
    <w:p w:rsidR="00000000" w:rsidDel="00000000" w:rsidP="00000000" w:rsidRDefault="00000000" w:rsidRPr="00000000" w14:paraId="00000003">
      <w:pPr>
        <w:spacing w:line="276"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__________________________________________________________________________________________</w:t>
      </w:r>
    </w:p>
    <w:p w:rsidR="00000000" w:rsidDel="00000000" w:rsidP="00000000" w:rsidRDefault="00000000" w:rsidRPr="00000000" w14:paraId="00000004">
      <w:pPr>
        <w:spacing w:line="276"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PROFILE</w:t>
      </w:r>
    </w:p>
    <w:p w:rsidR="00000000" w:rsidDel="00000000" w:rsidP="00000000" w:rsidRDefault="00000000" w:rsidRPr="00000000" w14:paraId="00000005">
      <w:pPr>
        <w:spacing w:line="276" w:lineRule="auto"/>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Driven and outgoing Communication Studies and Journalism-Public Relations senior at Western Washington University. Versatile writer with experience spanning five newspapers and magazines, with a deep passion for process-driven storytelling — pitching, research, content production, project management, graphic design, and editing. Additionally, six years of experience in front-facing customer service roles have strengthened sales and interpersonal skills, enabling success in dynamic, fast-paced environments while delivering high-quality results.</w:t>
      </w:r>
    </w:p>
    <w:p w:rsidR="00000000" w:rsidDel="00000000" w:rsidP="00000000" w:rsidRDefault="00000000" w:rsidRPr="00000000" w14:paraId="00000006">
      <w:pPr>
        <w:spacing w:line="276" w:lineRule="auto"/>
        <w:rPr>
          <w:rFonts w:ascii="Crimson Text" w:cs="Crimson Text" w:eastAsia="Crimson Text" w:hAnsi="Crimson Text"/>
        </w:rPr>
      </w:pPr>
      <w:r w:rsidDel="00000000" w:rsidR="00000000" w:rsidRPr="00000000">
        <w:rPr>
          <w:rtl w:val="0"/>
        </w:rPr>
      </w:r>
    </w:p>
    <w:p w:rsidR="00000000" w:rsidDel="00000000" w:rsidP="00000000" w:rsidRDefault="00000000" w:rsidRPr="00000000" w14:paraId="00000007">
      <w:pPr>
        <w:rPr>
          <w:rFonts w:ascii="Crimson Text" w:cs="Crimson Text" w:eastAsia="Crimson Text" w:hAnsi="Crimson Text"/>
          <w:sz w:val="24"/>
          <w:szCs w:val="24"/>
        </w:rPr>
      </w:pPr>
      <w:r w:rsidDel="00000000" w:rsidR="00000000" w:rsidRPr="00000000">
        <w:rPr>
          <w:rFonts w:ascii="Montserrat SemiBold" w:cs="Montserrat SemiBold" w:eastAsia="Montserrat SemiBold" w:hAnsi="Montserrat SemiBold"/>
          <w:rtl w:val="0"/>
        </w:rPr>
        <w:t xml:space="preserve">CAREER OBJECTIVE</w:t>
      </w:r>
      <w:r w:rsidDel="00000000" w:rsidR="00000000" w:rsidRPr="00000000">
        <w:rPr>
          <w:rtl w:val="0"/>
        </w:rPr>
      </w:r>
    </w:p>
    <w:p w:rsidR="00000000" w:rsidDel="00000000" w:rsidP="00000000" w:rsidRDefault="00000000" w:rsidRPr="00000000" w14:paraId="00000008">
      <w:pPr>
        <w:numPr>
          <w:ilvl w:val="0"/>
          <w:numId w:val="6"/>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Apply versatile skillset, education, and hands-on experience to work within the strategic communications field, ideally in marketing or public relations. </w:t>
      </w:r>
    </w:p>
    <w:p w:rsidR="00000000" w:rsidDel="00000000" w:rsidP="00000000" w:rsidRDefault="00000000" w:rsidRPr="00000000" w14:paraId="00000009">
      <w:pPr>
        <w:numPr>
          <w:ilvl w:val="0"/>
          <w:numId w:val="6"/>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Seeking an internship, mentorship, or entry-level position for Summer 2025 to develop expertise and make a meaningful impact.</w:t>
      </w:r>
    </w:p>
    <w:p w:rsidR="00000000" w:rsidDel="00000000" w:rsidP="00000000" w:rsidRDefault="00000000" w:rsidRPr="00000000" w14:paraId="0000000A">
      <w:pPr>
        <w:ind w:left="0" w:firstLine="0"/>
        <w:rPr>
          <w:rFonts w:ascii="Crimson Text" w:cs="Crimson Text" w:eastAsia="Crimson Text" w:hAnsi="Crimson Text"/>
          <w:sz w:val="24"/>
          <w:szCs w:val="24"/>
        </w:rPr>
      </w:pPr>
      <w:r w:rsidDel="00000000" w:rsidR="00000000" w:rsidRPr="00000000">
        <w:rPr>
          <w:rtl w:val="0"/>
        </w:rPr>
      </w:r>
    </w:p>
    <w:p w:rsidR="00000000" w:rsidDel="00000000" w:rsidP="00000000" w:rsidRDefault="00000000" w:rsidRPr="00000000" w14:paraId="0000000B">
      <w:pPr>
        <w:rPr>
          <w:rFonts w:ascii="Crimson Text" w:cs="Crimson Text" w:eastAsia="Crimson Text" w:hAnsi="Crimson Text"/>
          <w:u w:val="single"/>
        </w:rPr>
      </w:pPr>
      <w:r w:rsidDel="00000000" w:rsidR="00000000" w:rsidRPr="00000000">
        <w:rPr>
          <w:rFonts w:ascii="Montserrat SemiBold" w:cs="Montserrat SemiBold" w:eastAsia="Montserrat SemiBold" w:hAnsi="Montserrat SemiBold"/>
          <w:rtl w:val="0"/>
        </w:rPr>
        <w:t xml:space="preserve">EDUCATION</w:t>
      </w:r>
      <w:r w:rsidDel="00000000" w:rsidR="00000000" w:rsidRPr="00000000">
        <w:rPr>
          <w:rtl w:val="0"/>
        </w:rPr>
      </w:r>
    </w:p>
    <w:p w:rsidR="00000000" w:rsidDel="00000000" w:rsidP="00000000" w:rsidRDefault="00000000" w:rsidRPr="00000000" w14:paraId="0000000C">
      <w:pPr>
        <w:numPr>
          <w:ilvl w:val="0"/>
          <w:numId w:val="4"/>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Fully c</w:t>
      </w:r>
      <w:r w:rsidDel="00000000" w:rsidR="00000000" w:rsidRPr="00000000">
        <w:rPr>
          <w:rFonts w:ascii="Crimson Text" w:cs="Crimson Text" w:eastAsia="Crimson Text" w:hAnsi="Crimson Text"/>
          <w:sz w:val="24"/>
          <w:szCs w:val="24"/>
          <w:rtl w:val="0"/>
        </w:rPr>
        <w:t xml:space="preserve">ompleted Communication Studies major from WWU</w:t>
      </w:r>
    </w:p>
    <w:p w:rsidR="00000000" w:rsidDel="00000000" w:rsidP="00000000" w:rsidRDefault="00000000" w:rsidRPr="00000000" w14:paraId="0000000D">
      <w:pPr>
        <w:numPr>
          <w:ilvl w:val="0"/>
          <w:numId w:val="4"/>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Currently finishing a Journalism &amp; Public Relations minor (graduating June 2025) </w:t>
      </w:r>
    </w:p>
    <w:p w:rsidR="00000000" w:rsidDel="00000000" w:rsidP="00000000" w:rsidRDefault="00000000" w:rsidRPr="00000000" w14:paraId="0000000E">
      <w:pPr>
        <w:spacing w:line="276" w:lineRule="auto"/>
        <w:rPr>
          <w:rFonts w:ascii="Crimson Text" w:cs="Crimson Text" w:eastAsia="Crimson Text" w:hAnsi="Crimson Text"/>
        </w:rPr>
      </w:pPr>
      <w:r w:rsidDel="00000000" w:rsidR="00000000" w:rsidRPr="00000000">
        <w:rPr>
          <w:rtl w:val="0"/>
        </w:rPr>
      </w:r>
    </w:p>
    <w:p w:rsidR="00000000" w:rsidDel="00000000" w:rsidP="00000000" w:rsidRDefault="00000000" w:rsidRPr="00000000" w14:paraId="0000000F">
      <w:pPr>
        <w:rPr>
          <w:rFonts w:ascii="Crimson Text" w:cs="Crimson Text" w:eastAsia="Crimson Text" w:hAnsi="Crimson Text"/>
          <w:u w:val="single"/>
        </w:rPr>
      </w:pPr>
      <w:r w:rsidDel="00000000" w:rsidR="00000000" w:rsidRPr="00000000">
        <w:rPr>
          <w:rFonts w:ascii="Montserrat SemiBold" w:cs="Montserrat SemiBold" w:eastAsia="Montserrat SemiBold" w:hAnsi="Montserrat SemiBold"/>
          <w:rtl w:val="0"/>
        </w:rPr>
        <w:t xml:space="preserve">SOFTWARE EXPERIENCE</w:t>
      </w:r>
      <w:r w:rsidDel="00000000" w:rsidR="00000000" w:rsidRPr="00000000">
        <w:rPr>
          <w:rtl w:val="0"/>
        </w:rPr>
      </w:r>
    </w:p>
    <w:p w:rsidR="00000000" w:rsidDel="00000000" w:rsidP="00000000" w:rsidRDefault="00000000" w:rsidRPr="00000000" w14:paraId="00000010">
      <w:pPr>
        <w:numPr>
          <w:ilvl w:val="0"/>
          <w:numId w:val="1"/>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Adobe InDesign, Adobe Illustrator, Microsoft Office Suite</w:t>
      </w:r>
    </w:p>
    <w:p w:rsidR="00000000" w:rsidDel="00000000" w:rsidP="00000000" w:rsidRDefault="00000000" w:rsidRPr="00000000" w14:paraId="00000011">
      <w:pPr>
        <w:spacing w:line="276" w:lineRule="auto"/>
        <w:rPr>
          <w:rFonts w:ascii="Crimson Text" w:cs="Crimson Text" w:eastAsia="Crimson Text" w:hAnsi="Crimson Text"/>
          <w:sz w:val="24"/>
          <w:szCs w:val="24"/>
        </w:rPr>
      </w:pPr>
      <w:r w:rsidDel="00000000" w:rsidR="00000000" w:rsidRPr="00000000">
        <w:rPr>
          <w:rtl w:val="0"/>
        </w:rPr>
      </w:r>
    </w:p>
    <w:p w:rsidR="00000000" w:rsidDel="00000000" w:rsidP="00000000" w:rsidRDefault="00000000" w:rsidRPr="00000000" w14:paraId="00000012">
      <w:pPr>
        <w:rPr>
          <w:rFonts w:ascii="Crimson Text" w:cs="Crimson Text" w:eastAsia="Crimson Text" w:hAnsi="Crimson Text"/>
        </w:rPr>
      </w:pPr>
      <w:r w:rsidDel="00000000" w:rsidR="00000000" w:rsidRPr="00000000">
        <w:rPr>
          <w:rFonts w:ascii="Montserrat SemiBold" w:cs="Montserrat SemiBold" w:eastAsia="Montserrat SemiBold" w:hAnsi="Montserrat SemiBold"/>
          <w:rtl w:val="0"/>
        </w:rPr>
        <w:t xml:space="preserve">RELEVANT JOB EXPERIENCE</w:t>
      </w:r>
      <w:r w:rsidDel="00000000" w:rsidR="00000000" w:rsidRPr="00000000">
        <w:rPr>
          <w:rtl w:val="0"/>
        </w:rPr>
      </w:r>
    </w:p>
    <w:p w:rsidR="00000000" w:rsidDel="00000000" w:rsidP="00000000" w:rsidRDefault="00000000" w:rsidRPr="00000000" w14:paraId="00000013">
      <w:pPr>
        <w:numPr>
          <w:ilvl w:val="0"/>
          <w:numId w:val="5"/>
        </w:numPr>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Public Relations Specialist at CASCADIA International Film Festival - WWU service learning</w:t>
      </w:r>
    </w:p>
    <w:p w:rsidR="00000000" w:rsidDel="00000000" w:rsidP="00000000" w:rsidRDefault="00000000" w:rsidRPr="00000000" w14:paraId="00000014">
      <w:pPr>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5/2025–6/2025</w:t>
      </w:r>
    </w:p>
    <w:p w:rsidR="00000000" w:rsidDel="00000000" w:rsidP="00000000" w:rsidRDefault="00000000" w:rsidRPr="00000000" w14:paraId="00000015">
      <w:pPr>
        <w:numPr>
          <w:ilvl w:val="1"/>
          <w:numId w:val="5"/>
        </w:numPr>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Assisted the executive director with various time-sensitive deliverables before and after the festival, including written website content, PSAs, blogs, eBlasts, videos and photos, Instagram reels, and general event coverage. </w:t>
      </w:r>
      <w:r w:rsidDel="00000000" w:rsidR="00000000" w:rsidRPr="00000000">
        <w:rPr>
          <w:rtl w:val="0"/>
        </w:rPr>
      </w:r>
    </w:p>
    <w:p w:rsidR="00000000" w:rsidDel="00000000" w:rsidP="00000000" w:rsidRDefault="00000000" w:rsidRPr="00000000" w14:paraId="00000016">
      <w:pPr>
        <w:numPr>
          <w:ilvl w:val="0"/>
          <w:numId w:val="5"/>
        </w:numPr>
        <w:spacing w:line="276" w:lineRule="auto"/>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Staff Writer at the Whatcom Watch </w:t>
      </w:r>
    </w:p>
    <w:p w:rsidR="00000000" w:rsidDel="00000000" w:rsidP="00000000" w:rsidRDefault="00000000" w:rsidRPr="00000000" w14:paraId="00000017">
      <w:pPr>
        <w:spacing w:line="276" w:lineRule="auto"/>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8/2024–present</w:t>
      </w:r>
    </w:p>
    <w:p w:rsidR="00000000" w:rsidDel="00000000" w:rsidP="00000000" w:rsidRDefault="00000000" w:rsidRPr="00000000" w14:paraId="00000018">
      <w:pPr>
        <w:numPr>
          <w:ilvl w:val="1"/>
          <w:numId w:val="5"/>
        </w:numPr>
        <w:spacing w:line="276" w:lineRule="auto"/>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Extensively researched and wrote public policy feature articles surrounding Whatcom County’s justice reform efforts, with an emphasis on the county’s expansion of diversion programming via social services (including community courts, alternative response teams, rehabilitation/treatment programs, and electronic home monitoring). </w:t>
      </w:r>
    </w:p>
    <w:p w:rsidR="00000000" w:rsidDel="00000000" w:rsidP="00000000" w:rsidRDefault="00000000" w:rsidRPr="00000000" w14:paraId="00000019">
      <w:pPr>
        <w:numPr>
          <w:ilvl w:val="0"/>
          <w:numId w:val="5"/>
        </w:numPr>
        <w:spacing w:line="276" w:lineRule="auto"/>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Reporting Intern at the Whatcom Watch</w:t>
      </w:r>
    </w:p>
    <w:p w:rsidR="00000000" w:rsidDel="00000000" w:rsidP="00000000" w:rsidRDefault="00000000" w:rsidRPr="00000000" w14:paraId="0000001A">
      <w:pPr>
        <w:spacing w:line="276" w:lineRule="auto"/>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5/2024–8/2024</w:t>
      </w:r>
    </w:p>
    <w:p w:rsidR="00000000" w:rsidDel="00000000" w:rsidP="00000000" w:rsidRDefault="00000000" w:rsidRPr="00000000" w14:paraId="0000001B">
      <w:pPr>
        <w:numPr>
          <w:ilvl w:val="1"/>
          <w:numId w:val="5"/>
        </w:numPr>
        <w:spacing w:line="276" w:lineRule="auto"/>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Wrote front page feature articles analyzing local environmental phenomena within Whatcom County during a three-month internship. Worked independently to sift through the county’s public records, scientific data, EPA policy, and national environmental trends to create cohesive, narrative-style case studies. </w:t>
      </w:r>
    </w:p>
    <w:p w:rsidR="00000000" w:rsidDel="00000000" w:rsidP="00000000" w:rsidRDefault="00000000" w:rsidRPr="00000000" w14:paraId="0000001C">
      <w:pPr>
        <w:numPr>
          <w:ilvl w:val="0"/>
          <w:numId w:val="5"/>
        </w:numPr>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Hilton Reservations Agent - the Chrysalis Inn and Spa </w:t>
      </w:r>
    </w:p>
    <w:p w:rsidR="00000000" w:rsidDel="00000000" w:rsidP="00000000" w:rsidRDefault="00000000" w:rsidRPr="00000000" w14:paraId="0000001D">
      <w:pPr>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12/2023–10/2024</w:t>
      </w:r>
    </w:p>
    <w:p w:rsidR="00000000" w:rsidDel="00000000" w:rsidP="00000000" w:rsidRDefault="00000000" w:rsidRPr="00000000" w14:paraId="0000001E">
      <w:pPr>
        <w:numPr>
          <w:ilvl w:val="1"/>
          <w:numId w:val="5"/>
        </w:numPr>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Booked reservations, managed check-in and check-out, ran administrative reports, worked closely with upper management, facilitated communication between departments, and provided guests with exceptional customer service. </w:t>
      </w:r>
      <w:r w:rsidDel="00000000" w:rsidR="00000000" w:rsidRPr="00000000">
        <w:rPr>
          <w:rtl w:val="0"/>
        </w:rPr>
      </w:r>
    </w:p>
    <w:p w:rsidR="00000000" w:rsidDel="00000000" w:rsidP="00000000" w:rsidRDefault="00000000" w:rsidRPr="00000000" w14:paraId="0000001F">
      <w:pPr>
        <w:numPr>
          <w:ilvl w:val="0"/>
          <w:numId w:val="5"/>
        </w:numPr>
        <w:spacing w:line="276" w:lineRule="auto"/>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Writer and Editorial Staff for the Rage Magazine</w:t>
      </w:r>
    </w:p>
    <w:p w:rsidR="00000000" w:rsidDel="00000000" w:rsidP="00000000" w:rsidRDefault="00000000" w:rsidRPr="00000000" w14:paraId="00000020">
      <w:pPr>
        <w:spacing w:line="276" w:lineRule="auto"/>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12/2023–5/2024</w:t>
      </w:r>
    </w:p>
    <w:p w:rsidR="00000000" w:rsidDel="00000000" w:rsidP="00000000" w:rsidRDefault="00000000" w:rsidRPr="00000000" w14:paraId="00000021">
      <w:pPr>
        <w:numPr>
          <w:ilvl w:val="1"/>
          <w:numId w:val="5"/>
        </w:numPr>
        <w:spacing w:line="276" w:lineRule="auto"/>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Wrote feature-style magazine articles highlighting WWU’s student culture, politics, and trends. </w:t>
      </w:r>
    </w:p>
    <w:p w:rsidR="00000000" w:rsidDel="00000000" w:rsidP="00000000" w:rsidRDefault="00000000" w:rsidRPr="00000000" w14:paraId="00000022">
      <w:pPr>
        <w:numPr>
          <w:ilvl w:val="0"/>
          <w:numId w:val="5"/>
        </w:numPr>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Hostess - Keenan’s at the Pier </w:t>
      </w:r>
    </w:p>
    <w:p w:rsidR="00000000" w:rsidDel="00000000" w:rsidP="00000000" w:rsidRDefault="00000000" w:rsidRPr="00000000" w14:paraId="00000023">
      <w:pPr>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08/2023-10/2024</w:t>
      </w:r>
    </w:p>
    <w:p w:rsidR="00000000" w:rsidDel="00000000" w:rsidP="00000000" w:rsidRDefault="00000000" w:rsidRPr="00000000" w14:paraId="00000024">
      <w:pPr>
        <w:numPr>
          <w:ilvl w:val="1"/>
          <w:numId w:val="5"/>
        </w:numPr>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Managed seating arrangements, waitlists, customer service, and server sections in a fast-paced, high-end restaurant setting. </w:t>
      </w:r>
      <w:r w:rsidDel="00000000" w:rsidR="00000000" w:rsidRPr="00000000">
        <w:rPr>
          <w:rtl w:val="0"/>
        </w:rPr>
      </w:r>
    </w:p>
    <w:p w:rsidR="00000000" w:rsidDel="00000000" w:rsidP="00000000" w:rsidRDefault="00000000" w:rsidRPr="00000000" w14:paraId="00000025">
      <w:pPr>
        <w:numPr>
          <w:ilvl w:val="0"/>
          <w:numId w:val="5"/>
        </w:numPr>
        <w:ind w:left="720" w:hanging="36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Social Media Manager - STAY Hostel </w:t>
      </w:r>
    </w:p>
    <w:p w:rsidR="00000000" w:rsidDel="00000000" w:rsidP="00000000" w:rsidRDefault="00000000" w:rsidRPr="00000000" w14:paraId="00000026">
      <w:pPr>
        <w:ind w:left="720"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06/2023-08/2023</w:t>
      </w:r>
    </w:p>
    <w:p w:rsidR="00000000" w:rsidDel="00000000" w:rsidP="00000000" w:rsidRDefault="00000000" w:rsidRPr="00000000" w14:paraId="00000027">
      <w:pPr>
        <w:numPr>
          <w:ilvl w:val="1"/>
          <w:numId w:val="5"/>
        </w:numPr>
        <w:ind w:left="144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Created engagement-boosting Instagram and TikTok content, set posting schedules, helped management host events, and re-wrote website content for this work exchange job. </w:t>
      </w:r>
      <w:r w:rsidDel="00000000" w:rsidR="00000000" w:rsidRPr="00000000">
        <w:rPr>
          <w:rtl w:val="0"/>
        </w:rPr>
      </w:r>
    </w:p>
    <w:p w:rsidR="00000000" w:rsidDel="00000000" w:rsidP="00000000" w:rsidRDefault="00000000" w:rsidRPr="00000000" w14:paraId="00000028">
      <w:pPr>
        <w:spacing w:line="276" w:lineRule="auto"/>
        <w:rPr>
          <w:rFonts w:ascii="Crimson Text" w:cs="Crimson Text" w:eastAsia="Crimson Text" w:hAnsi="Crimson Text"/>
          <w:sz w:val="24"/>
          <w:szCs w:val="24"/>
        </w:rPr>
      </w:pPr>
      <w:r w:rsidDel="00000000" w:rsidR="00000000" w:rsidRPr="00000000">
        <w:rPr>
          <w:rtl w:val="0"/>
        </w:rPr>
      </w:r>
    </w:p>
    <w:p w:rsidR="00000000" w:rsidDel="00000000" w:rsidP="00000000" w:rsidRDefault="00000000" w:rsidRPr="00000000" w14:paraId="00000029">
      <w:pPr>
        <w:rPr>
          <w:rFonts w:ascii="Crimson Text SemiBold" w:cs="Crimson Text SemiBold" w:eastAsia="Crimson Text SemiBold" w:hAnsi="Crimson Text SemiBold"/>
          <w:sz w:val="20"/>
          <w:szCs w:val="20"/>
        </w:rPr>
      </w:pPr>
      <w:r w:rsidDel="00000000" w:rsidR="00000000" w:rsidRPr="00000000">
        <w:rPr>
          <w:rFonts w:ascii="Montserrat SemiBold" w:cs="Montserrat SemiBold" w:eastAsia="Montserrat SemiBold" w:hAnsi="Montserrat SemiBold"/>
          <w:rtl w:val="0"/>
        </w:rPr>
        <w:t xml:space="preserve">STUDENT PUBLICATIONS </w:t>
      </w:r>
      <w:r w:rsidDel="00000000" w:rsidR="00000000" w:rsidRPr="00000000">
        <w:rPr>
          <w:rtl w:val="0"/>
        </w:rPr>
      </w:r>
    </w:p>
    <w:p w:rsidR="00000000" w:rsidDel="00000000" w:rsidP="00000000" w:rsidRDefault="00000000" w:rsidRPr="00000000" w14:paraId="0000002A">
      <w:pPr>
        <w:numPr>
          <w:ilvl w:val="0"/>
          <w:numId w:val="5"/>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Feature Writer at Klipsun Magazine - 01/2025 - present</w:t>
      </w:r>
    </w:p>
    <w:p w:rsidR="00000000" w:rsidDel="00000000" w:rsidP="00000000" w:rsidRDefault="00000000" w:rsidRPr="00000000" w14:paraId="0000002B">
      <w:pPr>
        <w:numPr>
          <w:ilvl w:val="0"/>
          <w:numId w:val="5"/>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Opinion &amp; County News Reporter at the Western Front - 09/2024 - 12/2024</w:t>
      </w:r>
    </w:p>
    <w:p w:rsidR="00000000" w:rsidDel="00000000" w:rsidP="00000000" w:rsidRDefault="00000000" w:rsidRPr="00000000" w14:paraId="0000002C">
      <w:pPr>
        <w:numPr>
          <w:ilvl w:val="0"/>
          <w:numId w:val="5"/>
        </w:numPr>
        <w:ind w:left="720" w:hanging="360"/>
        <w:rPr>
          <w:rFonts w:ascii="Crimson Text" w:cs="Crimson Text" w:eastAsia="Crimson Text" w:hAnsi="Crimson Text"/>
          <w:sz w:val="24"/>
          <w:szCs w:val="24"/>
          <w:u w:val="none"/>
        </w:rPr>
      </w:pPr>
      <w:r w:rsidDel="00000000" w:rsidR="00000000" w:rsidRPr="00000000">
        <w:rPr>
          <w:rFonts w:ascii="Crimson Text" w:cs="Crimson Text" w:eastAsia="Crimson Text" w:hAnsi="Crimson Text"/>
          <w:sz w:val="24"/>
          <w:szCs w:val="24"/>
          <w:rtl w:val="0"/>
        </w:rPr>
        <w:t xml:space="preserve">Writer at the Rage Magazine - 12/2023 - 05/2024</w:t>
      </w:r>
    </w:p>
    <w:p w:rsidR="00000000" w:rsidDel="00000000" w:rsidP="00000000" w:rsidRDefault="00000000" w:rsidRPr="00000000" w14:paraId="0000002D">
      <w:pPr>
        <w:numPr>
          <w:ilvl w:val="0"/>
          <w:numId w:val="5"/>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News Editor for the Patriot Press  - 2020-2021</w:t>
      </w:r>
    </w:p>
    <w:p w:rsidR="00000000" w:rsidDel="00000000" w:rsidP="00000000" w:rsidRDefault="00000000" w:rsidRPr="00000000" w14:paraId="0000002E">
      <w:pPr>
        <w:numPr>
          <w:ilvl w:val="0"/>
          <w:numId w:val="5"/>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Opinion Editor for the Patriot Press - 2019-2020</w:t>
      </w:r>
    </w:p>
    <w:p w:rsidR="00000000" w:rsidDel="00000000" w:rsidP="00000000" w:rsidRDefault="00000000" w:rsidRPr="00000000" w14:paraId="0000002F">
      <w:pPr>
        <w:ind w:left="0" w:firstLine="0"/>
        <w:rPr>
          <w:rFonts w:ascii="Crimson Text" w:cs="Crimson Text" w:eastAsia="Crimson Text" w:hAnsi="Crimson Text"/>
          <w:sz w:val="24"/>
          <w:szCs w:val="24"/>
        </w:rPr>
      </w:pPr>
      <w:r w:rsidDel="00000000" w:rsidR="00000000" w:rsidRPr="00000000">
        <w:rPr>
          <w:rtl w:val="0"/>
        </w:rPr>
      </w:r>
    </w:p>
    <w:p w:rsidR="00000000" w:rsidDel="00000000" w:rsidP="00000000" w:rsidRDefault="00000000" w:rsidRPr="00000000" w14:paraId="00000030">
      <w:pPr>
        <w:rPr>
          <w:rFonts w:ascii="Crimson Text" w:cs="Crimson Text" w:eastAsia="Crimson Text" w:hAnsi="Crimson Text"/>
        </w:rPr>
        <w:sectPr>
          <w:pgSz w:h="15840" w:w="12240" w:orient="portrait"/>
          <w:pgMar w:bottom="1008" w:top="1008" w:left="1008" w:right="1008" w:header="720" w:footer="720"/>
          <w:pgNumType w:start="1"/>
        </w:sectPr>
      </w:pPr>
      <w:r w:rsidDel="00000000" w:rsidR="00000000" w:rsidRPr="00000000">
        <w:rPr>
          <w:rFonts w:ascii="Montserrat SemiBold" w:cs="Montserrat SemiBold" w:eastAsia="Montserrat SemiBold" w:hAnsi="Montserrat SemiBold"/>
          <w:rtl w:val="0"/>
        </w:rPr>
        <w:t xml:space="preserve">RELEVANT COURSEWORK</w:t>
      </w:r>
      <w:r w:rsidDel="00000000" w:rsidR="00000000" w:rsidRPr="00000000">
        <w:rPr>
          <w:rtl w:val="0"/>
        </w:rPr>
      </w:r>
    </w:p>
    <w:p w:rsidR="00000000" w:rsidDel="00000000" w:rsidP="00000000" w:rsidRDefault="00000000" w:rsidRPr="00000000" w14:paraId="00000031">
      <w:pPr>
        <w:numPr>
          <w:ilvl w:val="0"/>
          <w:numId w:val="3"/>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JOUR 330: Public Relations</w:t>
      </w:r>
      <w:r w:rsidDel="00000000" w:rsidR="00000000" w:rsidRPr="00000000">
        <w:rPr>
          <w:rtl w:val="0"/>
        </w:rPr>
      </w:r>
    </w:p>
    <w:p w:rsidR="00000000" w:rsidDel="00000000" w:rsidP="00000000" w:rsidRDefault="00000000" w:rsidRPr="00000000" w14:paraId="00000032">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ENG 203: Writing for Public and Professional Audiences</w:t>
      </w:r>
    </w:p>
    <w:p w:rsidR="00000000" w:rsidDel="00000000" w:rsidP="00000000" w:rsidRDefault="00000000" w:rsidRPr="00000000" w14:paraId="00000033">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JOUR 214: The WWU Front</w:t>
      </w:r>
    </w:p>
    <w:p w:rsidR="00000000" w:rsidDel="00000000" w:rsidP="00000000" w:rsidRDefault="00000000" w:rsidRPr="00000000" w14:paraId="00000034">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COMM 230: Rhetoric and Social Change</w:t>
      </w:r>
    </w:p>
    <w:p w:rsidR="00000000" w:rsidDel="00000000" w:rsidP="00000000" w:rsidRDefault="00000000" w:rsidRPr="00000000" w14:paraId="00000035">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COMM 240: Organizational Communication</w:t>
      </w:r>
    </w:p>
    <w:p w:rsidR="00000000" w:rsidDel="00000000" w:rsidP="00000000" w:rsidRDefault="00000000" w:rsidRPr="00000000" w14:paraId="00000036">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JOUR 307: Reporting</w:t>
      </w:r>
    </w:p>
    <w:p w:rsidR="00000000" w:rsidDel="00000000" w:rsidP="00000000" w:rsidRDefault="00000000" w:rsidRPr="00000000" w14:paraId="00000037">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COMM 340: Media Studies</w:t>
      </w:r>
    </w:p>
    <w:p w:rsidR="00000000" w:rsidDel="00000000" w:rsidP="00000000" w:rsidRDefault="00000000" w:rsidRPr="00000000" w14:paraId="00000038">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COMM 430: Visual Rhetoric</w:t>
      </w:r>
    </w:p>
    <w:p w:rsidR="00000000" w:rsidDel="00000000" w:rsidP="00000000" w:rsidRDefault="00000000" w:rsidRPr="00000000" w14:paraId="00000039">
      <w:pPr>
        <w:numPr>
          <w:ilvl w:val="0"/>
          <w:numId w:val="3"/>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COMM 398: Research Methods in Communication Studies</w:t>
      </w:r>
    </w:p>
    <w:p w:rsidR="00000000" w:rsidDel="00000000" w:rsidP="00000000" w:rsidRDefault="00000000" w:rsidRPr="00000000" w14:paraId="0000003A">
      <w:pPr>
        <w:numPr>
          <w:ilvl w:val="0"/>
          <w:numId w:val="3"/>
        </w:numPr>
        <w:spacing w:line="276" w:lineRule="auto"/>
        <w:ind w:left="720" w:hanging="360"/>
        <w:rPr>
          <w:rFonts w:ascii="Crimson Text" w:cs="Crimson Text" w:eastAsia="Crimson Text" w:hAnsi="Crimson Text"/>
          <w:sz w:val="24"/>
          <w:szCs w:val="24"/>
        </w:rPr>
        <w:sectPr>
          <w:type w:val="continuous"/>
          <w:pgSz w:h="15840" w:w="12240" w:orient="portrait"/>
          <w:pgMar w:bottom="1440" w:top="1440" w:left="1440" w:right="1440" w:header="720" w:footer="720"/>
          <w:cols w:equalWidth="0" w:num="2">
            <w:col w:space="287.97999999999996" w:w="4536"/>
            <w:col w:space="0" w:w="4536"/>
          </w:cols>
        </w:sectPr>
      </w:pPr>
      <w:r w:rsidDel="00000000" w:rsidR="00000000" w:rsidRPr="00000000">
        <w:rPr>
          <w:rFonts w:ascii="Crimson Text" w:cs="Crimson Text" w:eastAsia="Crimson Text" w:hAnsi="Crimson Text"/>
          <w:sz w:val="24"/>
          <w:szCs w:val="24"/>
          <w:rtl w:val="0"/>
        </w:rPr>
        <w:t xml:space="preserve">COMM 498: Media Ethics</w:t>
      </w:r>
    </w:p>
    <w:p w:rsidR="00000000" w:rsidDel="00000000" w:rsidP="00000000" w:rsidRDefault="00000000" w:rsidRPr="00000000" w14:paraId="0000003B">
      <w:pPr>
        <w:rPr>
          <w:rFonts w:ascii="Crimson Text" w:cs="Crimson Text" w:eastAsia="Crimson Text" w:hAnsi="Crimson Text"/>
          <w:sz w:val="24"/>
          <w:szCs w:val="24"/>
        </w:rPr>
      </w:pPr>
      <w:r w:rsidDel="00000000" w:rsidR="00000000" w:rsidRPr="00000000">
        <w:rPr>
          <w:rtl w:val="0"/>
        </w:rPr>
      </w:r>
    </w:p>
    <w:p w:rsidR="00000000" w:rsidDel="00000000" w:rsidP="00000000" w:rsidRDefault="00000000" w:rsidRPr="00000000" w14:paraId="0000003C">
      <w:pPr>
        <w:rPr>
          <w:rFonts w:ascii="Crimson Text" w:cs="Crimson Text" w:eastAsia="Crimson Text" w:hAnsi="Crimson Text"/>
          <w:sz w:val="24"/>
          <w:szCs w:val="24"/>
        </w:rPr>
      </w:pPr>
      <w:r w:rsidDel="00000000" w:rsidR="00000000" w:rsidRPr="00000000">
        <w:rPr>
          <w:rFonts w:ascii="Montserrat SemiBold" w:cs="Montserrat SemiBold" w:eastAsia="Montserrat SemiBold" w:hAnsi="Montserrat SemiBold"/>
          <w:rtl w:val="0"/>
        </w:rPr>
        <w:t xml:space="preserve">REFERENCES</w:t>
      </w:r>
      <w:r w:rsidDel="00000000" w:rsidR="00000000" w:rsidRPr="00000000">
        <w:rPr>
          <w:rtl w:val="0"/>
        </w:rPr>
      </w:r>
    </w:p>
    <w:p w:rsidR="00000000" w:rsidDel="00000000" w:rsidP="00000000" w:rsidRDefault="00000000" w:rsidRPr="00000000" w14:paraId="0000003D">
      <w:pPr>
        <w:numPr>
          <w:ilvl w:val="0"/>
          <w:numId w:val="2"/>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Sally Hewitt - Whatcom Watch Managing Editor - sally@sallyhewitt.com, (360)599-2090</w:t>
      </w:r>
    </w:p>
    <w:p w:rsidR="00000000" w:rsidDel="00000000" w:rsidP="00000000" w:rsidRDefault="00000000" w:rsidRPr="00000000" w14:paraId="0000003E">
      <w:pPr>
        <w:numPr>
          <w:ilvl w:val="0"/>
          <w:numId w:val="2"/>
        </w:numPr>
        <w:spacing w:line="276" w:lineRule="auto"/>
        <w:ind w:left="720" w:hanging="360"/>
        <w:rPr>
          <w:rFonts w:ascii="Crimson Text" w:cs="Crimson Text" w:eastAsia="Crimson Text" w:hAnsi="Crimson Text"/>
          <w:sz w:val="24"/>
          <w:szCs w:val="24"/>
          <w:u w:val="none"/>
        </w:rPr>
      </w:pPr>
      <w:r w:rsidDel="00000000" w:rsidR="00000000" w:rsidRPr="00000000">
        <w:rPr>
          <w:rFonts w:ascii="Crimson Text" w:cs="Crimson Text" w:eastAsia="Crimson Text" w:hAnsi="Crimson Text"/>
          <w:sz w:val="24"/>
          <w:szCs w:val="24"/>
          <w:rtl w:val="0"/>
        </w:rPr>
        <w:t xml:space="preserve">Kie Relyea - Western Front Faculty Advisor - relyead@wwu.edu, (360)650-2006</w:t>
      </w:r>
    </w:p>
    <w:p w:rsidR="00000000" w:rsidDel="00000000" w:rsidP="00000000" w:rsidRDefault="00000000" w:rsidRPr="00000000" w14:paraId="0000003F">
      <w:pPr>
        <w:numPr>
          <w:ilvl w:val="0"/>
          <w:numId w:val="2"/>
        </w:numPr>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Hannah Quinton - Rage Magazine Founder/Editor - (425)892-0258</w:t>
      </w:r>
    </w:p>
    <w:p w:rsidR="00000000" w:rsidDel="00000000" w:rsidP="00000000" w:rsidRDefault="00000000" w:rsidRPr="00000000" w14:paraId="00000040">
      <w:pPr>
        <w:numPr>
          <w:ilvl w:val="0"/>
          <w:numId w:val="2"/>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Michael Karlberg - professor - karlberg@wwu.edu</w:t>
      </w:r>
    </w:p>
    <w:p w:rsidR="00000000" w:rsidDel="00000000" w:rsidP="00000000" w:rsidRDefault="00000000" w:rsidRPr="00000000" w14:paraId="00000041">
      <w:pPr>
        <w:numPr>
          <w:ilvl w:val="0"/>
          <w:numId w:val="2"/>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Cayla Ricketts - Hilton Front End Supervisor - (360) 255-9711</w:t>
      </w:r>
    </w:p>
    <w:p w:rsidR="00000000" w:rsidDel="00000000" w:rsidP="00000000" w:rsidRDefault="00000000" w:rsidRPr="00000000" w14:paraId="00000042">
      <w:pPr>
        <w:numPr>
          <w:ilvl w:val="0"/>
          <w:numId w:val="2"/>
        </w:numPr>
        <w:spacing w:line="276" w:lineRule="auto"/>
        <w:ind w:left="720" w:hanging="360"/>
        <w:rPr>
          <w:rFonts w:ascii="Crimson Text" w:cs="Crimson Text" w:eastAsia="Crimson Text" w:hAnsi="Crimson Text"/>
          <w:sz w:val="24"/>
          <w:szCs w:val="24"/>
        </w:rPr>
      </w:pPr>
      <w:r w:rsidDel="00000000" w:rsidR="00000000" w:rsidRPr="00000000">
        <w:rPr>
          <w:rFonts w:ascii="Crimson Text" w:cs="Crimson Text" w:eastAsia="Crimson Text" w:hAnsi="Crimson Text"/>
          <w:sz w:val="24"/>
          <w:szCs w:val="24"/>
          <w:rtl w:val="0"/>
        </w:rPr>
        <w:t xml:space="preserve">Tim McAdams - Hilton Manager - (360)922-8508</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rimson Text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rimson Tex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CrimsonTextSemiBold-italic.ttf"/><Relationship Id="rId10" Type="http://schemas.openxmlformats.org/officeDocument/2006/relationships/font" Target="fonts/CrimsonTextSemiBold-bold.ttf"/><Relationship Id="rId13" Type="http://schemas.openxmlformats.org/officeDocument/2006/relationships/font" Target="fonts/CrimsonText-regular.ttf"/><Relationship Id="rId12" Type="http://schemas.openxmlformats.org/officeDocument/2006/relationships/font" Target="fonts/CrimsonTextSemiBold-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CrimsonTextSemiBold-regular.ttf"/><Relationship Id="rId15" Type="http://schemas.openxmlformats.org/officeDocument/2006/relationships/font" Target="fonts/CrimsonText-italic.ttf"/><Relationship Id="rId14" Type="http://schemas.openxmlformats.org/officeDocument/2006/relationships/font" Target="fonts/CrimsonText-bold.ttf"/><Relationship Id="rId16" Type="http://schemas.openxmlformats.org/officeDocument/2006/relationships/font" Target="fonts/CrimsonTex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